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10"/>
        <w:gridCol w:w="609"/>
        <w:gridCol w:w="2693"/>
      </w:tblGrid>
      <w:tr w:rsidR="00451678" w:rsidRPr="00F75175" w:rsidTr="00B129E2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Partner</w:t>
            </w:r>
          </w:p>
        </w:tc>
        <w:tc>
          <w:tcPr>
            <w:tcW w:w="25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Partner</w:t>
            </w:r>
          </w:p>
        </w:tc>
        <w:tc>
          <w:tcPr>
            <w:tcW w:w="60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Jahr</w:t>
            </w:r>
          </w:p>
        </w:tc>
        <w:tc>
          <w:tcPr>
            <w:tcW w:w="269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70AD47" w:fill="70AD47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Kooperationsfokus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Schneider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Green Energy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Corp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Caterpillar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First Solar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 + 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ABB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Samsung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Northern Power Systems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ELVI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LG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Chem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Ideal Power Inc.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WindStax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Aquion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Energy 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Enerdeal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Henri Fraise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KACO New Energy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Nixon Power Services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Fronius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Victron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ViZn Energy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Jabil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Inala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Renova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CleanSpark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Finanzierung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Aquion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Ideal Power Inc.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J</w:t>
            </w: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Wi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KPS (Pacific Energy)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Schneider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Electric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DEIF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GE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LSIS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Wärtsilä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Greensmith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Energy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  <w:tr w:rsidR="00451678" w:rsidRPr="00F75175" w:rsidTr="00B129E2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IBC Solar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HYBRID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451678" w:rsidP="00B12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C6E0B4" w:fill="C6E0B4"/>
            <w:noWrap/>
            <w:vAlign w:val="bottom"/>
            <w:hideMark/>
          </w:tcPr>
          <w:p w:rsidR="00451678" w:rsidRPr="00F75175" w:rsidRDefault="002C553D" w:rsidP="00B12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Marktzugang</w:t>
            </w:r>
            <w:r w:rsidR="00451678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Technologie</w:t>
            </w:r>
          </w:p>
        </w:tc>
      </w:tr>
    </w:tbl>
    <w:p w:rsidR="00451678" w:rsidRPr="002C553D" w:rsidRDefault="002C553D" w:rsidP="00451678">
      <w:pPr>
        <w:pStyle w:val="Beschriftung"/>
        <w:rPr>
          <w:lang w:val="de-DE"/>
        </w:rPr>
      </w:pPr>
      <w:r w:rsidRPr="002C553D">
        <w:rPr>
          <w:lang w:val="de-DE"/>
        </w:rPr>
        <w:t>Tabelle</w:t>
      </w:r>
      <w:r w:rsidR="00451678" w:rsidRPr="002C553D">
        <w:rPr>
          <w:lang w:val="de-DE"/>
        </w:rPr>
        <w:t xml:space="preserve">: </w:t>
      </w:r>
      <w:r>
        <w:rPr>
          <w:lang w:val="de-DE"/>
        </w:rPr>
        <w:t>Haupt-</w:t>
      </w:r>
      <w:r w:rsidRPr="002C553D">
        <w:rPr>
          <w:lang w:val="de-DE"/>
        </w:rPr>
        <w:t>Kooperationsankündigungen im Bereich Microgrids (</w:t>
      </w:r>
      <w:r>
        <w:rPr>
          <w:lang w:val="de-DE"/>
        </w:rPr>
        <w:t>Auswahl)</w:t>
      </w:r>
      <w:bookmarkStart w:id="0" w:name="_GoBack"/>
      <w:bookmarkEnd w:id="0"/>
    </w:p>
    <w:sectPr w:rsidR="00451678" w:rsidRPr="002C553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9"/>
    <w:rsid w:val="0001515E"/>
    <w:rsid w:val="000E0057"/>
    <w:rsid w:val="00146D6C"/>
    <w:rsid w:val="001A4F7C"/>
    <w:rsid w:val="002C553D"/>
    <w:rsid w:val="003B3399"/>
    <w:rsid w:val="00451678"/>
    <w:rsid w:val="0084329A"/>
    <w:rsid w:val="00A963D9"/>
    <w:rsid w:val="00B42AA2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2574-0D01-476C-A31D-D033223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963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7A38-CBEF-4087-B0F2-951A7D3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Hillig</dc:creator>
  <cp:keywords/>
  <dc:description/>
  <cp:lastModifiedBy>Thomas Hillig</cp:lastModifiedBy>
  <cp:revision>3</cp:revision>
  <dcterms:created xsi:type="dcterms:W3CDTF">2016-10-11T08:05:00Z</dcterms:created>
  <dcterms:modified xsi:type="dcterms:W3CDTF">2016-10-11T08:06:00Z</dcterms:modified>
</cp:coreProperties>
</file>